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2A" w:rsidRDefault="00411CC1">
      <w:pPr>
        <w:spacing w:line="560" w:lineRule="exact"/>
        <w:jc w:val="center"/>
        <w:rPr>
          <w:rFonts w:eastAsia="方正小标宋简体"/>
          <w:spacing w:val="0"/>
          <w:sz w:val="44"/>
          <w:szCs w:val="44"/>
        </w:rPr>
      </w:pPr>
      <w:r>
        <w:rPr>
          <w:rFonts w:eastAsia="方正小标宋简体" w:hint="eastAsia"/>
          <w:spacing w:val="0"/>
          <w:sz w:val="44"/>
          <w:szCs w:val="44"/>
        </w:rPr>
        <w:t>城交口</w:t>
      </w:r>
      <w:r>
        <w:rPr>
          <w:rFonts w:eastAsia="方正小标宋简体" w:hint="eastAsia"/>
          <w:spacing w:val="0"/>
          <w:sz w:val="44"/>
          <w:szCs w:val="44"/>
        </w:rPr>
        <w:t>2020</w:t>
      </w:r>
      <w:r>
        <w:rPr>
          <w:rFonts w:eastAsia="方正小标宋简体" w:hint="eastAsia"/>
          <w:spacing w:val="0"/>
          <w:sz w:val="44"/>
          <w:szCs w:val="44"/>
        </w:rPr>
        <w:t>年市级政府（市直国有企业）投资项目月度进展表</w:t>
      </w:r>
    </w:p>
    <w:p w:rsidR="00C3092A" w:rsidRDefault="00411CC1">
      <w:pPr>
        <w:spacing w:line="560" w:lineRule="exact"/>
        <w:ind w:firstLineChars="200" w:firstLine="456"/>
        <w:rPr>
          <w:rFonts w:eastAsia="方正小标宋简体"/>
          <w:spacing w:val="0"/>
          <w:sz w:val="44"/>
          <w:szCs w:val="44"/>
        </w:rPr>
      </w:pPr>
      <w:r>
        <w:rPr>
          <w:bCs/>
          <w:sz w:val="24"/>
          <w:szCs w:val="32"/>
        </w:rPr>
        <w:t>填报单位：市</w:t>
      </w:r>
      <w:r>
        <w:rPr>
          <w:rFonts w:hint="eastAsia"/>
          <w:bCs/>
          <w:sz w:val="24"/>
          <w:szCs w:val="32"/>
        </w:rPr>
        <w:t>交通运输</w:t>
      </w:r>
      <w:r>
        <w:rPr>
          <w:bCs/>
          <w:sz w:val="24"/>
          <w:szCs w:val="32"/>
        </w:rPr>
        <w:t>局</w:t>
      </w:r>
      <w:r>
        <w:rPr>
          <w:bCs/>
          <w:sz w:val="24"/>
          <w:szCs w:val="32"/>
        </w:rPr>
        <w:t xml:space="preserve">                                                           </w:t>
      </w:r>
      <w:r>
        <w:rPr>
          <w:bCs/>
          <w:sz w:val="24"/>
          <w:szCs w:val="32"/>
        </w:rPr>
        <w:t>填报时间：</w:t>
      </w:r>
      <w:r>
        <w:rPr>
          <w:rFonts w:hint="eastAsia"/>
          <w:bCs/>
          <w:sz w:val="24"/>
          <w:szCs w:val="32"/>
        </w:rPr>
        <w:t>2020</w:t>
      </w:r>
      <w:r>
        <w:rPr>
          <w:bCs/>
          <w:sz w:val="24"/>
          <w:szCs w:val="32"/>
        </w:rPr>
        <w:t>年</w:t>
      </w:r>
      <w:r>
        <w:rPr>
          <w:rFonts w:hint="eastAsia"/>
          <w:bCs/>
          <w:sz w:val="24"/>
          <w:szCs w:val="32"/>
        </w:rPr>
        <w:t>11</w:t>
      </w:r>
      <w:r>
        <w:rPr>
          <w:bCs/>
          <w:sz w:val="24"/>
          <w:szCs w:val="32"/>
        </w:rPr>
        <w:t>月</w:t>
      </w:r>
      <w:r>
        <w:rPr>
          <w:rFonts w:hint="eastAsia"/>
          <w:bCs/>
          <w:sz w:val="24"/>
          <w:szCs w:val="32"/>
        </w:rPr>
        <w:t>24</w:t>
      </w:r>
      <w:r>
        <w:rPr>
          <w:bCs/>
          <w:sz w:val="24"/>
          <w:szCs w:val="32"/>
        </w:rPr>
        <w:t>日</w:t>
      </w:r>
    </w:p>
    <w:tbl>
      <w:tblPr>
        <w:tblW w:w="14127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1293"/>
        <w:gridCol w:w="3149"/>
        <w:gridCol w:w="1484"/>
        <w:gridCol w:w="660"/>
        <w:gridCol w:w="3015"/>
        <w:gridCol w:w="1440"/>
        <w:gridCol w:w="2623"/>
      </w:tblGrid>
      <w:tr w:rsidR="00C3092A">
        <w:trPr>
          <w:trHeight w:val="616"/>
          <w:tblHeader/>
          <w:jc w:val="center"/>
        </w:trPr>
        <w:tc>
          <w:tcPr>
            <w:tcW w:w="463" w:type="dxa"/>
            <w:vAlign w:val="center"/>
          </w:tcPr>
          <w:p w:rsidR="00C3092A" w:rsidRDefault="00411CC1">
            <w:pPr>
              <w:overflowPunct w:val="0"/>
              <w:adjustRightInd w:val="0"/>
              <w:snapToGrid w:val="0"/>
              <w:spacing w:line="320" w:lineRule="exact"/>
              <w:ind w:leftChars="-30" w:left="-92" w:rightChars="-30" w:right="-92"/>
              <w:jc w:val="center"/>
              <w:rPr>
                <w:rFonts w:eastAsia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spacing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93" w:type="dxa"/>
            <w:vAlign w:val="center"/>
          </w:tcPr>
          <w:p w:rsidR="00C3092A" w:rsidRDefault="00411CC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spacing w:val="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149" w:type="dxa"/>
            <w:vAlign w:val="center"/>
          </w:tcPr>
          <w:p w:rsidR="00C3092A" w:rsidRDefault="00411CC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spacing w:val="0"/>
                <w:kern w:val="0"/>
                <w:sz w:val="28"/>
                <w:szCs w:val="28"/>
              </w:rPr>
              <w:t>建设内容</w:t>
            </w:r>
          </w:p>
        </w:tc>
        <w:tc>
          <w:tcPr>
            <w:tcW w:w="1484" w:type="dxa"/>
            <w:vAlign w:val="center"/>
          </w:tcPr>
          <w:p w:rsidR="00C3092A" w:rsidRDefault="00411CC1">
            <w:pPr>
              <w:overflowPunct w:val="0"/>
              <w:adjustRightInd w:val="0"/>
              <w:snapToGrid w:val="0"/>
              <w:spacing w:line="320" w:lineRule="exact"/>
              <w:ind w:leftChars="-30" w:left="-92" w:rightChars="-30" w:right="-92"/>
              <w:jc w:val="center"/>
              <w:rPr>
                <w:rFonts w:eastAsia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spacing w:val="0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660" w:type="dxa"/>
            <w:vAlign w:val="center"/>
          </w:tcPr>
          <w:p w:rsidR="00C3092A" w:rsidRDefault="00411CC1">
            <w:pPr>
              <w:overflowPunct w:val="0"/>
              <w:adjustRightInd w:val="0"/>
              <w:snapToGrid w:val="0"/>
              <w:spacing w:line="320" w:lineRule="exact"/>
              <w:ind w:leftChars="-30" w:left="-92" w:rightChars="-30" w:right="-92"/>
              <w:jc w:val="center"/>
              <w:rPr>
                <w:rFonts w:eastAsia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spacing w:val="0"/>
                <w:kern w:val="0"/>
                <w:sz w:val="28"/>
                <w:szCs w:val="28"/>
              </w:rPr>
              <w:t>建设性质</w:t>
            </w:r>
          </w:p>
        </w:tc>
        <w:tc>
          <w:tcPr>
            <w:tcW w:w="3015" w:type="dxa"/>
            <w:vAlign w:val="center"/>
          </w:tcPr>
          <w:p w:rsidR="00C3092A" w:rsidRDefault="00411CC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/>
                <w:spacing w:val="0"/>
                <w:kern w:val="0"/>
                <w:sz w:val="28"/>
                <w:szCs w:val="28"/>
              </w:rPr>
              <w:t>项目月度计划</w:t>
            </w:r>
          </w:p>
        </w:tc>
        <w:tc>
          <w:tcPr>
            <w:tcW w:w="1440" w:type="dxa"/>
            <w:vAlign w:val="center"/>
          </w:tcPr>
          <w:p w:rsidR="00C3092A" w:rsidRDefault="00411CC1">
            <w:pPr>
              <w:widowControl/>
              <w:spacing w:line="320" w:lineRule="exact"/>
              <w:jc w:val="center"/>
              <w:rPr>
                <w:rFonts w:eastAsia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spacing w:val="0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2623" w:type="dxa"/>
            <w:vAlign w:val="center"/>
          </w:tcPr>
          <w:p w:rsidR="00C3092A" w:rsidRDefault="00411CC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/>
                <w:spacing w:val="0"/>
                <w:kern w:val="0"/>
                <w:sz w:val="28"/>
                <w:szCs w:val="28"/>
              </w:rPr>
              <w:t>11</w:t>
            </w:r>
            <w:r>
              <w:rPr>
                <w:rFonts w:eastAsia="黑体" w:hint="eastAsia"/>
                <w:b/>
                <w:spacing w:val="0"/>
                <w:kern w:val="0"/>
                <w:sz w:val="28"/>
                <w:szCs w:val="28"/>
              </w:rPr>
              <w:t>月项目进展（</w:t>
            </w:r>
            <w:r>
              <w:rPr>
                <w:rFonts w:eastAsia="黑体"/>
                <w:b/>
                <w:spacing w:val="0"/>
                <w:kern w:val="0"/>
                <w:sz w:val="28"/>
                <w:szCs w:val="28"/>
              </w:rPr>
              <w:t>形象进度和完成投资</w:t>
            </w:r>
            <w:r>
              <w:rPr>
                <w:rFonts w:eastAsia="黑体" w:hint="eastAsia"/>
                <w:b/>
                <w:spacing w:val="0"/>
                <w:kern w:val="0"/>
                <w:sz w:val="28"/>
                <w:szCs w:val="28"/>
              </w:rPr>
              <w:t>）</w:t>
            </w:r>
          </w:p>
        </w:tc>
      </w:tr>
      <w:tr w:rsidR="00C3092A">
        <w:trPr>
          <w:trHeight w:val="1827"/>
          <w:jc w:val="center"/>
        </w:trPr>
        <w:tc>
          <w:tcPr>
            <w:tcW w:w="463" w:type="dxa"/>
            <w:vAlign w:val="center"/>
          </w:tcPr>
          <w:p w:rsidR="00C3092A" w:rsidRDefault="00411CC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宋体"/>
                <w:spacing w:val="0"/>
                <w:kern w:val="0"/>
                <w:sz w:val="28"/>
                <w:szCs w:val="28"/>
              </w:rPr>
            </w:pPr>
            <w:r>
              <w:rPr>
                <w:rFonts w:eastAsia="宋体"/>
                <w:spacing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:rsidR="00C3092A" w:rsidRDefault="00411CC1">
            <w:pPr>
              <w:overflowPunct w:val="0"/>
              <w:adjustRightInd w:val="0"/>
              <w:snapToGrid w:val="0"/>
              <w:spacing w:line="320" w:lineRule="exact"/>
              <w:rPr>
                <w:rFonts w:eastAsia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绍兴市交通运输局综合行政执法队办公楼整修改造工程</w:t>
            </w:r>
          </w:p>
        </w:tc>
        <w:tc>
          <w:tcPr>
            <w:tcW w:w="3149" w:type="dxa"/>
            <w:vAlign w:val="center"/>
          </w:tcPr>
          <w:p w:rsidR="00C3092A" w:rsidRDefault="00411CC1">
            <w:pPr>
              <w:overflowPunct w:val="0"/>
              <w:adjustRightInd w:val="0"/>
              <w:snapToGrid w:val="0"/>
              <w:spacing w:line="320" w:lineRule="exact"/>
              <w:rPr>
                <w:rFonts w:eastAsia="宋体"/>
                <w:spacing w:val="0"/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</w:rPr>
              <w:t>对中兴大道</w:t>
            </w:r>
            <w:r>
              <w:rPr>
                <w:kern w:val="0"/>
                <w:sz w:val="24"/>
                <w:szCs w:val="24"/>
              </w:rPr>
              <w:t>155</w:t>
            </w:r>
            <w:r>
              <w:rPr>
                <w:kern w:val="0"/>
                <w:sz w:val="24"/>
                <w:szCs w:val="24"/>
              </w:rPr>
              <w:t>号现港航局办公楼以及育贤路高速路政大队办公楼进整修改造，包括室内装修、立面、场外、食堂等改造内容。</w:t>
            </w:r>
          </w:p>
        </w:tc>
        <w:tc>
          <w:tcPr>
            <w:tcW w:w="1484" w:type="dxa"/>
            <w:vAlign w:val="center"/>
          </w:tcPr>
          <w:p w:rsidR="00C3092A" w:rsidRDefault="00411CC1">
            <w:pPr>
              <w:overflowPunct w:val="0"/>
              <w:adjustRightInd w:val="0"/>
              <w:snapToGrid w:val="0"/>
              <w:spacing w:line="320" w:lineRule="exact"/>
              <w:ind w:leftChars="-30" w:left="-92" w:rightChars="-30" w:right="-92"/>
              <w:jc w:val="center"/>
              <w:rPr>
                <w:rFonts w:eastAsia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660" w:type="dxa"/>
            <w:vAlign w:val="center"/>
          </w:tcPr>
          <w:p w:rsidR="00C3092A" w:rsidRDefault="00411CC1">
            <w:pPr>
              <w:overflowPunct w:val="0"/>
              <w:adjustRightInd w:val="0"/>
              <w:snapToGrid w:val="0"/>
              <w:spacing w:line="320" w:lineRule="exact"/>
              <w:ind w:leftChars="-30" w:left="-92" w:rightChars="-30" w:right="-92"/>
              <w:jc w:val="center"/>
              <w:rPr>
                <w:rFonts w:eastAsia="宋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储备</w:t>
            </w:r>
          </w:p>
        </w:tc>
        <w:tc>
          <w:tcPr>
            <w:tcW w:w="3015" w:type="dxa"/>
            <w:vAlign w:val="center"/>
          </w:tcPr>
          <w:p w:rsidR="00C3092A" w:rsidRDefault="00411CC1">
            <w:pPr>
              <w:widowControl/>
              <w:spacing w:line="320" w:lineRule="exact"/>
              <w:ind w:firstLineChars="150" w:firstLine="342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2-3</w:t>
            </w:r>
            <w:r>
              <w:rPr>
                <w:rFonts w:hint="eastAsia"/>
                <w:kern w:val="0"/>
                <w:sz w:val="24"/>
                <w:szCs w:val="24"/>
              </w:rPr>
              <w:t>月，完成工程立项和初步设计；</w:t>
            </w:r>
          </w:p>
          <w:p w:rsidR="00C3092A" w:rsidRDefault="00411CC1">
            <w:pPr>
              <w:widowControl/>
              <w:spacing w:line="320" w:lineRule="exact"/>
              <w:ind w:firstLineChars="100" w:firstLine="228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  <w:r>
              <w:rPr>
                <w:rFonts w:hint="eastAsia"/>
                <w:kern w:val="0"/>
                <w:sz w:val="24"/>
                <w:szCs w:val="24"/>
              </w:rPr>
              <w:t>月，完成招投标；</w:t>
            </w:r>
          </w:p>
          <w:p w:rsidR="00C3092A" w:rsidRDefault="00411CC1">
            <w:pPr>
              <w:widowControl/>
              <w:spacing w:line="320" w:lineRule="exact"/>
              <w:ind w:firstLineChars="100" w:firstLine="228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  <w:r>
              <w:rPr>
                <w:rFonts w:hint="eastAsia"/>
                <w:kern w:val="0"/>
                <w:sz w:val="24"/>
                <w:szCs w:val="24"/>
              </w:rPr>
              <w:t>月，完成项目开工；</w:t>
            </w:r>
          </w:p>
          <w:p w:rsidR="00C3092A" w:rsidRDefault="00411CC1" w:rsidP="00CF1F34"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12</w:t>
            </w:r>
            <w:r>
              <w:rPr>
                <w:rFonts w:hint="eastAsia"/>
                <w:kern w:val="0"/>
                <w:sz w:val="24"/>
                <w:szCs w:val="24"/>
              </w:rPr>
              <w:t>月底，</w:t>
            </w:r>
            <w:r w:rsidR="00CF1F34">
              <w:rPr>
                <w:rFonts w:hint="eastAsia"/>
                <w:kern w:val="0"/>
                <w:sz w:val="24"/>
                <w:szCs w:val="24"/>
              </w:rPr>
              <w:t>完成投资</w:t>
            </w:r>
            <w:r w:rsidR="00CF1F34">
              <w:rPr>
                <w:rFonts w:hint="eastAsia"/>
                <w:kern w:val="0"/>
                <w:sz w:val="24"/>
                <w:szCs w:val="24"/>
              </w:rPr>
              <w:t>300</w:t>
            </w:r>
            <w:r w:rsidR="00CF1F34">
              <w:rPr>
                <w:rFonts w:hint="eastAsia"/>
                <w:kern w:val="0"/>
                <w:sz w:val="24"/>
                <w:szCs w:val="24"/>
              </w:rPr>
              <w:t>万元</w:t>
            </w:r>
            <w:r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440" w:type="dxa"/>
            <w:vAlign w:val="center"/>
          </w:tcPr>
          <w:p w:rsidR="00C3092A" w:rsidRDefault="00411CC1">
            <w:pPr>
              <w:widowControl/>
              <w:spacing w:line="32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分管领导：</w:t>
            </w:r>
          </w:p>
          <w:p w:rsidR="00C3092A" w:rsidRDefault="00411CC1">
            <w:pPr>
              <w:widowControl/>
              <w:spacing w:line="32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金星</w:t>
            </w:r>
          </w:p>
          <w:p w:rsidR="00C3092A" w:rsidRDefault="00411CC1">
            <w:pPr>
              <w:widowControl/>
              <w:spacing w:line="32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责任处室：</w:t>
            </w:r>
          </w:p>
          <w:p w:rsidR="00C3092A" w:rsidRDefault="00411CC1">
            <w:pPr>
              <w:widowControl/>
              <w:spacing w:line="32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办公室</w:t>
            </w:r>
          </w:p>
          <w:p w:rsidR="00C3092A" w:rsidRDefault="00411CC1">
            <w:pPr>
              <w:widowControl/>
              <w:spacing w:line="32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联系人：</w:t>
            </w:r>
          </w:p>
          <w:p w:rsidR="00C3092A" w:rsidRDefault="00411CC1">
            <w:pPr>
              <w:widowControl/>
              <w:spacing w:line="320" w:lineRule="exact"/>
              <w:jc w:val="left"/>
              <w:textAlignment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李建江</w:t>
            </w:r>
          </w:p>
        </w:tc>
        <w:tc>
          <w:tcPr>
            <w:tcW w:w="2623" w:type="dxa"/>
            <w:vAlign w:val="center"/>
          </w:tcPr>
          <w:p w:rsidR="00C3092A" w:rsidRDefault="00411CC1">
            <w:pPr>
              <w:widowControl/>
              <w:spacing w:line="320" w:lineRule="exact"/>
              <w:ind w:firstLineChars="200" w:firstLine="456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已完成工可、初步设计批复和施工图审工作。施工和监理招标公告已发出，按相关流程规定，计划于</w:t>
            </w:r>
            <w:r>
              <w:rPr>
                <w:rFonts w:hint="eastAsia"/>
                <w:kern w:val="0"/>
                <w:sz w:val="24"/>
                <w:szCs w:val="24"/>
              </w:rPr>
              <w:t>11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>24</w:t>
            </w:r>
            <w:r>
              <w:rPr>
                <w:rFonts w:hint="eastAsia"/>
                <w:kern w:val="0"/>
                <w:sz w:val="24"/>
                <w:szCs w:val="24"/>
              </w:rPr>
              <w:t>日监理开标。</w:t>
            </w:r>
          </w:p>
        </w:tc>
      </w:tr>
      <w:tr w:rsidR="00C3092A">
        <w:trPr>
          <w:trHeight w:val="1827"/>
          <w:jc w:val="center"/>
        </w:trPr>
        <w:tc>
          <w:tcPr>
            <w:tcW w:w="463" w:type="dxa"/>
            <w:vAlign w:val="center"/>
          </w:tcPr>
          <w:p w:rsidR="00C3092A" w:rsidRDefault="00411CC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宋体"/>
                <w:spacing w:val="0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spacing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293" w:type="dxa"/>
            <w:vAlign w:val="center"/>
          </w:tcPr>
          <w:p w:rsidR="00C3092A" w:rsidRDefault="00411CC1">
            <w:pPr>
              <w:overflowPunct w:val="0"/>
              <w:adjustRightInd w:val="0"/>
              <w:snapToGrid w:val="0"/>
              <w:spacing w:line="32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绍兴市城市大脑数字交通建设项目</w:t>
            </w:r>
          </w:p>
        </w:tc>
        <w:tc>
          <w:tcPr>
            <w:tcW w:w="3149" w:type="dxa"/>
            <w:vAlign w:val="center"/>
          </w:tcPr>
          <w:p w:rsidR="00C3092A" w:rsidRDefault="00411CC1">
            <w:pPr>
              <w:overflowPunct w:val="0"/>
              <w:adjustRightInd w:val="0"/>
              <w:snapToGrid w:val="0"/>
              <w:spacing w:line="32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按照高标准建设绍兴市城市大脑数字交通项目，建设内容为</w:t>
            </w:r>
            <w:r>
              <w:rPr>
                <w:kern w:val="0"/>
                <w:sz w:val="24"/>
                <w:szCs w:val="24"/>
              </w:rPr>
              <w:t>“</w:t>
            </w:r>
            <w:r>
              <w:rPr>
                <w:kern w:val="0"/>
                <w:sz w:val="24"/>
                <w:szCs w:val="24"/>
              </w:rPr>
              <w:t>一枢纽、两应用、一示范</w:t>
            </w:r>
            <w:r>
              <w:rPr>
                <w:kern w:val="0"/>
                <w:sz w:val="24"/>
                <w:szCs w:val="24"/>
              </w:rPr>
              <w:t>”</w:t>
            </w:r>
            <w:r>
              <w:rPr>
                <w:kern w:val="0"/>
                <w:sz w:val="24"/>
                <w:szCs w:val="24"/>
              </w:rPr>
              <w:t>，将使绍兴市政府、交通运输局在政府数字化转型和城市数字发展上有一个大的提升，显著的提高城市交通运输治理水平。</w:t>
            </w:r>
          </w:p>
        </w:tc>
        <w:tc>
          <w:tcPr>
            <w:tcW w:w="1484" w:type="dxa"/>
            <w:vAlign w:val="center"/>
          </w:tcPr>
          <w:p w:rsidR="00C3092A" w:rsidRDefault="00411CC1">
            <w:pPr>
              <w:overflowPunct w:val="0"/>
              <w:adjustRightInd w:val="0"/>
              <w:snapToGrid w:val="0"/>
              <w:spacing w:line="320" w:lineRule="exact"/>
              <w:ind w:leftChars="-30" w:left="-92" w:rightChars="-30" w:right="-92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660" w:type="dxa"/>
            <w:vAlign w:val="center"/>
          </w:tcPr>
          <w:p w:rsidR="00C3092A" w:rsidRDefault="00411CC1">
            <w:pPr>
              <w:overflowPunct w:val="0"/>
              <w:adjustRightInd w:val="0"/>
              <w:snapToGrid w:val="0"/>
              <w:spacing w:line="320" w:lineRule="exact"/>
              <w:ind w:leftChars="-30" w:left="-92" w:rightChars="-30" w:right="-92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储备</w:t>
            </w:r>
          </w:p>
        </w:tc>
        <w:tc>
          <w:tcPr>
            <w:tcW w:w="3015" w:type="dxa"/>
            <w:vAlign w:val="center"/>
          </w:tcPr>
          <w:p w:rsidR="00C3092A" w:rsidRDefault="00411CC1">
            <w:pPr>
              <w:widowControl/>
              <w:spacing w:line="320" w:lineRule="exact"/>
              <w:ind w:firstLineChars="98" w:firstLine="223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月，</w:t>
            </w:r>
            <w:r>
              <w:rPr>
                <w:rFonts w:hint="eastAsia"/>
                <w:kern w:val="0"/>
                <w:sz w:val="24"/>
                <w:szCs w:val="24"/>
              </w:rPr>
              <w:t>明确项目建设总体思路，深化科技治超、科技打非等应用的建设需求。</w:t>
            </w:r>
          </w:p>
          <w:p w:rsidR="00C3092A" w:rsidRDefault="00411CC1">
            <w:pPr>
              <w:widowControl/>
              <w:spacing w:line="320" w:lineRule="exact"/>
              <w:ind w:firstLineChars="98" w:firstLine="223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月，编制项目可行性研究报告，确定设计和监理单位招标方案。</w:t>
            </w:r>
          </w:p>
          <w:p w:rsidR="00C3092A" w:rsidRDefault="00411CC1">
            <w:pPr>
              <w:widowControl/>
              <w:spacing w:line="320" w:lineRule="exact"/>
              <w:ind w:firstLineChars="98" w:firstLine="223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  <w:r>
              <w:rPr>
                <w:rFonts w:hint="eastAsia"/>
                <w:kern w:val="0"/>
                <w:sz w:val="24"/>
                <w:szCs w:val="24"/>
              </w:rPr>
              <w:t>月，完成项目立项工作并报发改委审批，委托招标代理完成设计和监理单位招标工作。</w:t>
            </w:r>
          </w:p>
          <w:p w:rsidR="00C3092A" w:rsidRDefault="00411CC1">
            <w:pPr>
              <w:widowControl/>
              <w:spacing w:line="320" w:lineRule="exact"/>
              <w:ind w:firstLineChars="98" w:firstLine="223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  <w:r>
              <w:rPr>
                <w:rFonts w:hint="eastAsia"/>
                <w:kern w:val="0"/>
                <w:sz w:val="24"/>
                <w:szCs w:val="24"/>
              </w:rPr>
              <w:t>月，编制项目设计方案并组织专家评审，确定项目建设公开招标方案。</w:t>
            </w:r>
          </w:p>
          <w:p w:rsidR="00C3092A" w:rsidRDefault="00411CC1">
            <w:pPr>
              <w:widowControl/>
              <w:spacing w:line="320" w:lineRule="exact"/>
              <w:ind w:firstLineChars="98" w:firstLine="223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  <w:r>
              <w:rPr>
                <w:rFonts w:hint="eastAsia"/>
                <w:kern w:val="0"/>
                <w:sz w:val="24"/>
                <w:szCs w:val="24"/>
              </w:rPr>
              <w:t>月，委托市公共资源交易</w:t>
            </w: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中心</w:t>
            </w:r>
            <w:r>
              <w:rPr>
                <w:rFonts w:hint="eastAsia"/>
                <w:kern w:val="0"/>
                <w:sz w:val="24"/>
                <w:szCs w:val="24"/>
              </w:rPr>
              <w:t>完成项目建设公开招标工作，正式启动项目建设。</w:t>
            </w:r>
          </w:p>
          <w:p w:rsidR="00C3092A" w:rsidRDefault="00411CC1">
            <w:pPr>
              <w:widowControl/>
              <w:spacing w:line="320" w:lineRule="exact"/>
              <w:ind w:firstLineChars="98" w:firstLine="223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7-9</w:t>
            </w:r>
            <w:r>
              <w:rPr>
                <w:rFonts w:hint="eastAsia"/>
                <w:kern w:val="0"/>
                <w:sz w:val="24"/>
                <w:szCs w:val="24"/>
              </w:rPr>
              <w:t>月，按照项目建设设计方案，定制开发交通大数据枢纽、交通一张图、科技治超、科技打非等功能模块。</w:t>
            </w:r>
          </w:p>
          <w:p w:rsidR="00C3092A" w:rsidRDefault="00411CC1">
            <w:pPr>
              <w:widowControl/>
              <w:spacing w:line="320" w:lineRule="exact"/>
              <w:ind w:firstLineChars="98" w:firstLine="223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10-11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月，</w:t>
            </w:r>
            <w:r>
              <w:rPr>
                <w:rFonts w:hint="eastAsia"/>
                <w:kern w:val="0"/>
                <w:sz w:val="24"/>
                <w:szCs w:val="24"/>
              </w:rPr>
              <w:t>完成项目各功能点建设并组织专家进行初验。</w:t>
            </w:r>
          </w:p>
          <w:p w:rsidR="00C3092A" w:rsidRDefault="00411CC1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12</w:t>
            </w:r>
            <w:r>
              <w:rPr>
                <w:rFonts w:hint="eastAsia"/>
                <w:kern w:val="0"/>
                <w:sz w:val="24"/>
                <w:szCs w:val="24"/>
              </w:rPr>
              <w:t>月，完成初验，通过后系统投入试运行。</w:t>
            </w:r>
          </w:p>
        </w:tc>
        <w:tc>
          <w:tcPr>
            <w:tcW w:w="1440" w:type="dxa"/>
            <w:vAlign w:val="center"/>
          </w:tcPr>
          <w:p w:rsidR="00C3092A" w:rsidRDefault="00411CC1">
            <w:pPr>
              <w:widowControl/>
              <w:spacing w:line="32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分管领导：</w:t>
            </w:r>
          </w:p>
          <w:p w:rsidR="00C3092A" w:rsidRDefault="00411CC1">
            <w:pPr>
              <w:widowControl/>
              <w:spacing w:line="32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方维炯</w:t>
            </w:r>
          </w:p>
          <w:p w:rsidR="00C3092A" w:rsidRDefault="00411CC1">
            <w:pPr>
              <w:widowControl/>
              <w:spacing w:line="32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责任处室：</w:t>
            </w:r>
          </w:p>
          <w:p w:rsidR="00C3092A" w:rsidRDefault="00411CC1">
            <w:pPr>
              <w:widowControl/>
              <w:spacing w:line="32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科信处</w:t>
            </w:r>
          </w:p>
          <w:p w:rsidR="00C3092A" w:rsidRDefault="00411CC1">
            <w:pPr>
              <w:widowControl/>
              <w:spacing w:line="32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联系人：</w:t>
            </w:r>
          </w:p>
          <w:p w:rsidR="00C3092A" w:rsidRDefault="00411CC1">
            <w:pPr>
              <w:widowControl/>
              <w:spacing w:line="32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叶秋红</w:t>
            </w:r>
          </w:p>
          <w:p w:rsidR="00C3092A" w:rsidRDefault="00411CC1">
            <w:pPr>
              <w:widowControl/>
              <w:spacing w:line="320" w:lineRule="exact"/>
              <w:jc w:val="left"/>
              <w:textAlignment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丁骏</w:t>
            </w:r>
          </w:p>
        </w:tc>
        <w:tc>
          <w:tcPr>
            <w:tcW w:w="2623" w:type="dxa"/>
            <w:vAlign w:val="center"/>
          </w:tcPr>
          <w:p w:rsidR="00C3092A" w:rsidRDefault="00411CC1">
            <w:pPr>
              <w:widowControl/>
              <w:spacing w:line="320" w:lineRule="exact"/>
              <w:ind w:firstLineChars="200" w:firstLine="456"/>
              <w:jc w:val="left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4"/>
              </w:rPr>
              <w:t>已完成科技打非基本功能建设</w:t>
            </w:r>
            <w:r>
              <w:rPr>
                <w:rFonts w:hint="eastAsia"/>
                <w:kern w:val="0"/>
                <w:sz w:val="24"/>
                <w:szCs w:val="24"/>
              </w:rPr>
              <w:t>；</w:t>
            </w:r>
            <w:r>
              <w:rPr>
                <w:rFonts w:hint="eastAsia"/>
                <w:kern w:val="0"/>
                <w:sz w:val="24"/>
                <w:szCs w:val="24"/>
              </w:rPr>
              <w:t>科技治超功能模块继续开发中</w:t>
            </w:r>
            <w:r>
              <w:rPr>
                <w:rFonts w:hint="eastAsia"/>
                <w:kern w:val="0"/>
                <w:sz w:val="24"/>
                <w:szCs w:val="24"/>
              </w:rPr>
              <w:t>；</w:t>
            </w:r>
            <w:r>
              <w:rPr>
                <w:rFonts w:hint="eastAsia"/>
                <w:kern w:val="0"/>
                <w:sz w:val="24"/>
                <w:szCs w:val="24"/>
              </w:rPr>
              <w:t>综合交通大数据枢纽完成云资源部署，各块数据开始接入整合</w:t>
            </w:r>
            <w:r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C3092A" w:rsidRDefault="00C3092A">
      <w:pPr>
        <w:spacing w:line="480" w:lineRule="exact"/>
      </w:pPr>
    </w:p>
    <w:sectPr w:rsidR="00C3092A" w:rsidSect="00C309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CC1" w:rsidRDefault="00411CC1" w:rsidP="00CF1F34">
      <w:pPr>
        <w:spacing w:line="240" w:lineRule="auto"/>
      </w:pPr>
      <w:r>
        <w:separator/>
      </w:r>
    </w:p>
  </w:endnote>
  <w:endnote w:type="continuationSeparator" w:id="1">
    <w:p w:rsidR="00411CC1" w:rsidRDefault="00411CC1" w:rsidP="00CF1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CC1" w:rsidRDefault="00411CC1" w:rsidP="00CF1F34">
      <w:pPr>
        <w:spacing w:line="240" w:lineRule="auto"/>
      </w:pPr>
      <w:r>
        <w:separator/>
      </w:r>
    </w:p>
  </w:footnote>
  <w:footnote w:type="continuationSeparator" w:id="1">
    <w:p w:rsidR="00411CC1" w:rsidRDefault="00411CC1" w:rsidP="00CF1F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46A41D9"/>
    <w:rsid w:val="00030620"/>
    <w:rsid w:val="000A09B2"/>
    <w:rsid w:val="000B1E62"/>
    <w:rsid w:val="00411CC1"/>
    <w:rsid w:val="004E30D4"/>
    <w:rsid w:val="00637319"/>
    <w:rsid w:val="00851196"/>
    <w:rsid w:val="00C3092A"/>
    <w:rsid w:val="00CF1F34"/>
    <w:rsid w:val="00F31245"/>
    <w:rsid w:val="02DE46CF"/>
    <w:rsid w:val="08847352"/>
    <w:rsid w:val="096C13F0"/>
    <w:rsid w:val="0CAC48B3"/>
    <w:rsid w:val="0D6B0250"/>
    <w:rsid w:val="0EC444D8"/>
    <w:rsid w:val="0F4D4E05"/>
    <w:rsid w:val="0FB518C8"/>
    <w:rsid w:val="0FC26408"/>
    <w:rsid w:val="10607217"/>
    <w:rsid w:val="145249B7"/>
    <w:rsid w:val="21432BF0"/>
    <w:rsid w:val="279D4A80"/>
    <w:rsid w:val="283329E0"/>
    <w:rsid w:val="2D871796"/>
    <w:rsid w:val="30842FA7"/>
    <w:rsid w:val="340A0920"/>
    <w:rsid w:val="34B171D6"/>
    <w:rsid w:val="39404994"/>
    <w:rsid w:val="3A200FA1"/>
    <w:rsid w:val="3F7F6892"/>
    <w:rsid w:val="400C0BA5"/>
    <w:rsid w:val="43F72918"/>
    <w:rsid w:val="47623D89"/>
    <w:rsid w:val="476848CC"/>
    <w:rsid w:val="485E537A"/>
    <w:rsid w:val="54D415C0"/>
    <w:rsid w:val="557A6FBD"/>
    <w:rsid w:val="55F012B1"/>
    <w:rsid w:val="594834C0"/>
    <w:rsid w:val="6361701A"/>
    <w:rsid w:val="646A41D9"/>
    <w:rsid w:val="6FE36B90"/>
    <w:rsid w:val="700A3D84"/>
    <w:rsid w:val="7491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92A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30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30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3092A"/>
    <w:rPr>
      <w:rFonts w:eastAsia="仿宋_GB2312"/>
      <w:spacing w:val="-6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3092A"/>
    <w:rPr>
      <w:rFonts w:eastAsia="仿宋_GB2312"/>
      <w:spacing w:val="-6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吴斌</dc:creator>
  <cp:lastModifiedBy>李建江主任</cp:lastModifiedBy>
  <cp:revision>5</cp:revision>
  <dcterms:created xsi:type="dcterms:W3CDTF">2020-03-11T02:44:00Z</dcterms:created>
  <dcterms:modified xsi:type="dcterms:W3CDTF">2020-11-24T07:27:00Z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